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DE" w:rsidRDefault="00792DDE" w:rsidP="00792DDE">
      <w:pPr>
        <w:ind w:left="284"/>
        <w:jc w:val="center"/>
        <w:rPr>
          <w:b/>
        </w:rPr>
      </w:pPr>
      <w:r w:rsidRPr="0082710A">
        <w:rPr>
          <w:b/>
        </w:rPr>
        <w:t>Информационное сообщение об отмене открытого аукциона по продаже муниципального имущества по лоту № 1</w:t>
      </w:r>
      <w:r>
        <w:rPr>
          <w:b/>
        </w:rPr>
        <w:t>,2,3,4</w:t>
      </w:r>
      <w:r w:rsidRPr="0082710A">
        <w:rPr>
          <w:b/>
        </w:rPr>
        <w:t xml:space="preserve"> </w:t>
      </w:r>
    </w:p>
    <w:p w:rsidR="00792DDE" w:rsidRPr="0082710A" w:rsidRDefault="00792DDE" w:rsidP="00792DDE">
      <w:pPr>
        <w:ind w:left="284"/>
        <w:jc w:val="center"/>
        <w:rPr>
          <w:b/>
        </w:rPr>
      </w:pPr>
    </w:p>
    <w:p w:rsidR="00792DDE" w:rsidRPr="009D201F" w:rsidRDefault="00792DDE" w:rsidP="00792DDE">
      <w:pPr>
        <w:ind w:firstLine="540"/>
        <w:jc w:val="both"/>
        <w:rPr>
          <w:b/>
        </w:rPr>
      </w:pPr>
      <w:r w:rsidRPr="009D201F">
        <w:t>В соответствии с п.3 ст.448 Гражданско</w:t>
      </w:r>
      <w:r>
        <w:t>го кодекса Российской Федерации</w:t>
      </w:r>
      <w:r w:rsidRPr="009D201F">
        <w:t xml:space="preserve">, Федеральным законом  от 21.12.2001 года № 178-ФЗ «О приватизации государственного и муниципального имущества», </w:t>
      </w:r>
    </w:p>
    <w:p w:rsidR="00792DDE" w:rsidRPr="009D201F" w:rsidRDefault="00792DDE" w:rsidP="00792DDE">
      <w:pPr>
        <w:ind w:firstLine="540"/>
        <w:jc w:val="both"/>
      </w:pPr>
      <w:r w:rsidRPr="009D201F">
        <w:t xml:space="preserve">Администрация </w:t>
      </w:r>
      <w:r>
        <w:t xml:space="preserve">Саргазинского сельского поселения Сосновского </w:t>
      </w:r>
      <w:r w:rsidRPr="009D201F">
        <w:t xml:space="preserve"> района </w:t>
      </w:r>
      <w:r>
        <w:t xml:space="preserve">Челябинской </w:t>
      </w:r>
      <w:r w:rsidRPr="009D201F">
        <w:t xml:space="preserve"> области, сообщает об отмене аукциона по продаже муниципального имущества по лоту № 1,</w:t>
      </w:r>
      <w:r>
        <w:t>2,3,4 назначенного на 24.02</w:t>
      </w:r>
      <w:r w:rsidRPr="009D201F">
        <w:t>.202</w:t>
      </w:r>
      <w:r>
        <w:t>2</w:t>
      </w:r>
      <w:r w:rsidRPr="009D201F">
        <w:t xml:space="preserve"> года:</w:t>
      </w:r>
    </w:p>
    <w:p w:rsidR="00792DDE" w:rsidRDefault="00792DDE" w:rsidP="00792DDE">
      <w:pPr>
        <w:jc w:val="both"/>
      </w:pPr>
      <w:r>
        <w:t>Лот 1:  Транспортное средство - Автоцистерна – 56764 0000010 (MB-10-65115).</w:t>
      </w:r>
    </w:p>
    <w:p w:rsidR="00792DDE" w:rsidRDefault="00792DDE" w:rsidP="00792DDE">
      <w:pPr>
        <w:jc w:val="both"/>
      </w:pPr>
      <w:r>
        <w:t xml:space="preserve">Наименование (тип ТС) – </w:t>
      </w:r>
      <w:proofErr w:type="gramStart"/>
      <w:r>
        <w:t>ассенизационная</w:t>
      </w:r>
      <w:proofErr w:type="gramEnd"/>
      <w:r>
        <w:t xml:space="preserve">. Категория – С. Год изготовления – 2009. </w:t>
      </w:r>
    </w:p>
    <w:p w:rsidR="00792DDE" w:rsidRDefault="00792DDE" w:rsidP="00792DDE">
      <w:pPr>
        <w:jc w:val="both"/>
      </w:pPr>
      <w:r>
        <w:t xml:space="preserve">Государственный регистрационный номер – Идентификационный номер (VIN) X8956764190DM7002. Модель, № двигателя – 740820 92542817. </w:t>
      </w:r>
    </w:p>
    <w:p w:rsidR="00792DDE" w:rsidRDefault="00792DDE" w:rsidP="00792DDE">
      <w:pPr>
        <w:jc w:val="both"/>
      </w:pPr>
      <w:r>
        <w:t xml:space="preserve">Шасси (рама) № ХТС65115391173672. </w:t>
      </w:r>
    </w:p>
    <w:p w:rsidR="00792DDE" w:rsidRDefault="00792DDE" w:rsidP="00792DDE">
      <w:pPr>
        <w:jc w:val="both"/>
      </w:pPr>
      <w:r>
        <w:t xml:space="preserve">Кузов (кабина, прицеп) № 2146612. </w:t>
      </w:r>
    </w:p>
    <w:p w:rsidR="00792DDE" w:rsidRDefault="00792DDE" w:rsidP="00792DDE">
      <w:pPr>
        <w:jc w:val="both"/>
      </w:pPr>
      <w:r>
        <w:t xml:space="preserve">Цвет кузова (кабины, прицепа) – оранжевый. </w:t>
      </w:r>
    </w:p>
    <w:p w:rsidR="00792DDE" w:rsidRDefault="00792DDE" w:rsidP="00792DDE">
      <w:pPr>
        <w:jc w:val="both"/>
      </w:pPr>
      <w:r>
        <w:t xml:space="preserve">Мощность двигателя, </w:t>
      </w:r>
      <w:proofErr w:type="spellStart"/>
      <w:r>
        <w:t>л.с</w:t>
      </w:r>
      <w:proofErr w:type="spellEnd"/>
      <w:r>
        <w:t xml:space="preserve">. (кВт) – 280 (206). </w:t>
      </w:r>
    </w:p>
    <w:p w:rsidR="00792DDE" w:rsidRDefault="00792DDE" w:rsidP="00792DDE">
      <w:pPr>
        <w:jc w:val="both"/>
      </w:pPr>
      <w:r>
        <w:t xml:space="preserve">Рабочий объем двигателя, куб. см – 11 760. </w:t>
      </w:r>
    </w:p>
    <w:p w:rsidR="00792DDE" w:rsidRDefault="00792DDE" w:rsidP="00792DDE">
      <w:pPr>
        <w:jc w:val="both"/>
      </w:pPr>
      <w:r>
        <w:t xml:space="preserve">Тип двигателя – дизельный. </w:t>
      </w:r>
    </w:p>
    <w:p w:rsidR="00792DDE" w:rsidRDefault="00792DDE" w:rsidP="00792DDE">
      <w:pPr>
        <w:jc w:val="both"/>
      </w:pPr>
      <w:r>
        <w:t xml:space="preserve">Экологический класс – третий. </w:t>
      </w:r>
    </w:p>
    <w:p w:rsidR="00792DDE" w:rsidRDefault="00792DDE" w:rsidP="00792DDE">
      <w:pPr>
        <w:jc w:val="both"/>
      </w:pPr>
      <w:r>
        <w:t xml:space="preserve">Разрешенная максимальная масса, </w:t>
      </w:r>
      <w:proofErr w:type="gramStart"/>
      <w:r>
        <w:t>кг</w:t>
      </w:r>
      <w:proofErr w:type="gramEnd"/>
      <w:r>
        <w:t xml:space="preserve">. – 19 780. </w:t>
      </w:r>
    </w:p>
    <w:p w:rsidR="00792DDE" w:rsidRDefault="00792DDE" w:rsidP="00792DDE">
      <w:pPr>
        <w:jc w:val="both"/>
      </w:pPr>
      <w:r>
        <w:t xml:space="preserve">Начальная цена - 167 400,00 (Сто шестьдесят семь тысяч четыреста рублей) рублей 00 </w:t>
      </w:r>
      <w:proofErr w:type="gramStart"/>
      <w:r>
        <w:t>копеек</w:t>
      </w:r>
      <w:proofErr w:type="gramEnd"/>
      <w:r>
        <w:t xml:space="preserve"> в том числе НДС.</w:t>
      </w:r>
    </w:p>
    <w:p w:rsidR="00792DDE" w:rsidRDefault="00792DDE" w:rsidP="00792DDE">
      <w:pPr>
        <w:jc w:val="both"/>
      </w:pPr>
    </w:p>
    <w:p w:rsidR="00792DDE" w:rsidRDefault="00792DDE" w:rsidP="00792DDE">
      <w:pPr>
        <w:jc w:val="both"/>
      </w:pPr>
      <w:r>
        <w:t xml:space="preserve">Лот 2: Транспортное средство - Грузовой фургон цельнометаллический ГАЗ 2705 (7 мест). Категория – В. </w:t>
      </w:r>
    </w:p>
    <w:p w:rsidR="00792DDE" w:rsidRDefault="00792DDE" w:rsidP="00792DDE">
      <w:pPr>
        <w:jc w:val="both"/>
      </w:pPr>
      <w:r>
        <w:t xml:space="preserve">Год изготовления – 2007. </w:t>
      </w:r>
    </w:p>
    <w:p w:rsidR="00792DDE" w:rsidRDefault="00792DDE" w:rsidP="00792DDE">
      <w:pPr>
        <w:jc w:val="both"/>
      </w:pPr>
      <w:r>
        <w:t xml:space="preserve">Идентификационный номер (VIN) Х9627050070521793. </w:t>
      </w:r>
    </w:p>
    <w:p w:rsidR="00792DDE" w:rsidRDefault="00792DDE" w:rsidP="00792DDE">
      <w:pPr>
        <w:jc w:val="both"/>
      </w:pPr>
      <w:r>
        <w:t xml:space="preserve">Модель, </w:t>
      </w:r>
    </w:p>
    <w:p w:rsidR="00792DDE" w:rsidRDefault="00792DDE" w:rsidP="00792DDE">
      <w:pPr>
        <w:jc w:val="both"/>
      </w:pPr>
      <w:r>
        <w:t xml:space="preserve">№ двигателя – *405220*73001897*. </w:t>
      </w:r>
    </w:p>
    <w:p w:rsidR="00792DDE" w:rsidRDefault="00792DDE" w:rsidP="00792DDE">
      <w:pPr>
        <w:jc w:val="both"/>
      </w:pPr>
      <w:r>
        <w:t xml:space="preserve">Шасси (рама) – отсутствует. </w:t>
      </w:r>
    </w:p>
    <w:p w:rsidR="00792DDE" w:rsidRDefault="00792DDE" w:rsidP="00792DDE">
      <w:pPr>
        <w:jc w:val="both"/>
      </w:pPr>
      <w:r>
        <w:t xml:space="preserve">Кузов (кабина, прицеп) № 27050070297082. </w:t>
      </w:r>
    </w:p>
    <w:p w:rsidR="00792DDE" w:rsidRDefault="00792DDE" w:rsidP="00792DDE">
      <w:pPr>
        <w:jc w:val="both"/>
      </w:pPr>
      <w:r>
        <w:t xml:space="preserve">Цвет кузова (кабины, прицепа) – Балтика. </w:t>
      </w:r>
    </w:p>
    <w:p w:rsidR="00792DDE" w:rsidRDefault="00792DDE" w:rsidP="00792DDE">
      <w:pPr>
        <w:jc w:val="both"/>
      </w:pPr>
      <w:r>
        <w:t xml:space="preserve">Мощность двигателя, </w:t>
      </w:r>
      <w:proofErr w:type="spellStart"/>
      <w:r>
        <w:t>л.с</w:t>
      </w:r>
      <w:proofErr w:type="spellEnd"/>
      <w:r>
        <w:t xml:space="preserve">. (кВт) – 140 (103). </w:t>
      </w:r>
    </w:p>
    <w:p w:rsidR="00792DDE" w:rsidRDefault="00792DDE" w:rsidP="00792DDE">
      <w:pPr>
        <w:jc w:val="both"/>
      </w:pPr>
      <w:r>
        <w:t xml:space="preserve">Рабочий объем двигателя, куб. см – 2 464. </w:t>
      </w:r>
    </w:p>
    <w:p w:rsidR="00792DDE" w:rsidRDefault="00792DDE" w:rsidP="00792DDE">
      <w:pPr>
        <w:jc w:val="both"/>
      </w:pPr>
      <w:r>
        <w:t xml:space="preserve">Тип двигателя – бензиновый. </w:t>
      </w:r>
    </w:p>
    <w:p w:rsidR="00792DDE" w:rsidRDefault="00792DDE" w:rsidP="00792DDE">
      <w:pPr>
        <w:jc w:val="both"/>
      </w:pPr>
      <w:r>
        <w:t xml:space="preserve">Экологический класс – второй. </w:t>
      </w:r>
    </w:p>
    <w:p w:rsidR="00792DDE" w:rsidRDefault="00792DDE" w:rsidP="00792DDE">
      <w:pPr>
        <w:jc w:val="both"/>
      </w:pPr>
      <w:r>
        <w:t xml:space="preserve">Разрешенная максимальная масса, </w:t>
      </w:r>
      <w:proofErr w:type="gramStart"/>
      <w:r>
        <w:t>кг</w:t>
      </w:r>
      <w:proofErr w:type="gramEnd"/>
      <w:r>
        <w:t xml:space="preserve">. – 3 500. </w:t>
      </w:r>
    </w:p>
    <w:p w:rsidR="00792DDE" w:rsidRDefault="00792DDE" w:rsidP="00792DDE">
      <w:pPr>
        <w:jc w:val="both"/>
      </w:pPr>
      <w:r>
        <w:t xml:space="preserve">Масса без нагрузки, </w:t>
      </w:r>
      <w:proofErr w:type="gramStart"/>
      <w:r>
        <w:t>кг</w:t>
      </w:r>
      <w:proofErr w:type="gramEnd"/>
      <w:r>
        <w:t xml:space="preserve"> – 2 090.  </w:t>
      </w:r>
    </w:p>
    <w:p w:rsidR="00792DDE" w:rsidRDefault="00792DDE" w:rsidP="00792DDE">
      <w:pPr>
        <w:jc w:val="both"/>
      </w:pPr>
      <w:r>
        <w:t>Начальная цена - 38 000,00 (Тридцать восемь тысяч) рублей 00 копеек.</w:t>
      </w:r>
    </w:p>
    <w:p w:rsidR="00792DDE" w:rsidRDefault="00792DDE" w:rsidP="00792DDE">
      <w:pPr>
        <w:jc w:val="both"/>
      </w:pPr>
    </w:p>
    <w:p w:rsidR="00792DDE" w:rsidRDefault="00792DDE" w:rsidP="00792DDE">
      <w:pPr>
        <w:jc w:val="both"/>
      </w:pPr>
      <w:r>
        <w:t>Лот 3: Трактор колесный</w:t>
      </w:r>
      <w:proofErr w:type="gramStart"/>
      <w:r>
        <w:t xml:space="preserve"> Т</w:t>
      </w:r>
      <w:proofErr w:type="gramEnd"/>
      <w:r>
        <w:t xml:space="preserve"> 150К. </w:t>
      </w:r>
    </w:p>
    <w:p w:rsidR="00792DDE" w:rsidRDefault="00792DDE" w:rsidP="00792DDE">
      <w:pPr>
        <w:jc w:val="both"/>
      </w:pPr>
      <w:r>
        <w:t xml:space="preserve">Год выпуска машины – 1990. </w:t>
      </w:r>
    </w:p>
    <w:p w:rsidR="00792DDE" w:rsidRDefault="00792DDE" w:rsidP="00792DDE">
      <w:pPr>
        <w:jc w:val="both"/>
      </w:pPr>
      <w:r>
        <w:t xml:space="preserve">Заводской № машины (рамы) – 526818. </w:t>
      </w:r>
    </w:p>
    <w:p w:rsidR="00792DDE" w:rsidRDefault="00792DDE" w:rsidP="00792DDE">
      <w:pPr>
        <w:jc w:val="both"/>
      </w:pPr>
      <w:r>
        <w:t>Двигатель № СМД 60 б/</w:t>
      </w:r>
      <w:proofErr w:type="gramStart"/>
      <w:r>
        <w:t>г</w:t>
      </w:r>
      <w:proofErr w:type="gramEnd"/>
      <w:r>
        <w:t xml:space="preserve">. </w:t>
      </w:r>
    </w:p>
    <w:p w:rsidR="00792DDE" w:rsidRDefault="00792DDE" w:rsidP="00792DDE">
      <w:pPr>
        <w:jc w:val="both"/>
      </w:pPr>
      <w:r>
        <w:t xml:space="preserve">Коробка передач № 14815. </w:t>
      </w:r>
    </w:p>
    <w:p w:rsidR="00792DDE" w:rsidRDefault="00792DDE" w:rsidP="00792DDE">
      <w:pPr>
        <w:jc w:val="both"/>
      </w:pPr>
      <w:r>
        <w:t xml:space="preserve">Основной ведущий мост (мосты) № </w:t>
      </w:r>
      <w:proofErr w:type="gramStart"/>
      <w:r>
        <w:t>п</w:t>
      </w:r>
      <w:proofErr w:type="gramEnd"/>
      <w:r>
        <w:t xml:space="preserve">/м. 570699. </w:t>
      </w:r>
    </w:p>
    <w:p w:rsidR="00792DDE" w:rsidRDefault="00792DDE" w:rsidP="00792DDE">
      <w:pPr>
        <w:jc w:val="both"/>
      </w:pPr>
      <w:r>
        <w:t xml:space="preserve">Вид движителя – колесный. </w:t>
      </w:r>
    </w:p>
    <w:p w:rsidR="00792DDE" w:rsidRDefault="00792DDE" w:rsidP="00792DDE">
      <w:pPr>
        <w:jc w:val="both"/>
      </w:pPr>
      <w:r>
        <w:t>Мощность двигателя, кВт (</w:t>
      </w:r>
      <w:proofErr w:type="spellStart"/>
      <w:r>
        <w:t>л.с</w:t>
      </w:r>
      <w:proofErr w:type="spellEnd"/>
      <w:r>
        <w:t xml:space="preserve">.) – 121,5 (165). </w:t>
      </w:r>
      <w:proofErr w:type="gramStart"/>
      <w:r>
        <w:t>Кон-</w:t>
      </w:r>
      <w:proofErr w:type="spellStart"/>
      <w:r>
        <w:t>струкционная</w:t>
      </w:r>
      <w:proofErr w:type="spellEnd"/>
      <w:proofErr w:type="gramEnd"/>
      <w:r>
        <w:t xml:space="preserve"> масса, кг – 8 005. </w:t>
      </w:r>
    </w:p>
    <w:p w:rsidR="00792DDE" w:rsidRDefault="00792DDE" w:rsidP="00792DDE">
      <w:pPr>
        <w:jc w:val="both"/>
      </w:pPr>
      <w:r>
        <w:t xml:space="preserve">Максимальная конструктивная скорость, </w:t>
      </w:r>
      <w:proofErr w:type="gramStart"/>
      <w:r>
        <w:t>км</w:t>
      </w:r>
      <w:proofErr w:type="gramEnd"/>
      <w:r>
        <w:t>/час – 30,08. Габаритные размеры – 6 000*2 408*3 195.</w:t>
      </w:r>
    </w:p>
    <w:p w:rsidR="00792DDE" w:rsidRDefault="00792DDE" w:rsidP="00792DDE">
      <w:pPr>
        <w:jc w:val="both"/>
      </w:pPr>
      <w:r>
        <w:t>Начальная цена - 110 000,00 (Сто десять тысяч) рублей 00 копеек.</w:t>
      </w:r>
    </w:p>
    <w:p w:rsidR="00792DDE" w:rsidRDefault="00792DDE" w:rsidP="00792DDE">
      <w:pPr>
        <w:jc w:val="both"/>
      </w:pPr>
    </w:p>
    <w:p w:rsidR="00792DDE" w:rsidRDefault="00792DDE" w:rsidP="00792DDE">
      <w:pPr>
        <w:jc w:val="both"/>
      </w:pPr>
      <w:r>
        <w:t xml:space="preserve">Лот 4: Экскаватор погрузчик ЭО-2626 на тракторе МТЗ 81.1 </w:t>
      </w:r>
    </w:p>
    <w:p w:rsidR="00792DDE" w:rsidRDefault="00792DDE" w:rsidP="00792DDE">
      <w:pPr>
        <w:jc w:val="both"/>
      </w:pPr>
      <w:r>
        <w:t xml:space="preserve">Год выпуска – 2007. </w:t>
      </w:r>
    </w:p>
    <w:p w:rsidR="00792DDE" w:rsidRDefault="00792DDE" w:rsidP="00792DDE">
      <w:pPr>
        <w:jc w:val="both"/>
      </w:pPr>
      <w:r>
        <w:t xml:space="preserve">Заводской № машины (рамы) – 6404/82003387. Двигатель № 730754. </w:t>
      </w:r>
    </w:p>
    <w:p w:rsidR="00792DDE" w:rsidRDefault="00792DDE" w:rsidP="00792DDE">
      <w:pPr>
        <w:jc w:val="both"/>
      </w:pPr>
      <w:r>
        <w:t xml:space="preserve">Коробка передач № 163595. </w:t>
      </w:r>
    </w:p>
    <w:p w:rsidR="00792DDE" w:rsidRDefault="00792DDE" w:rsidP="00792DDE">
      <w:pPr>
        <w:jc w:val="both"/>
      </w:pPr>
      <w:r>
        <w:t xml:space="preserve">Основной ведущий мост (мосты) № 476487/460531. Цвет – синий. </w:t>
      </w:r>
    </w:p>
    <w:p w:rsidR="00792DDE" w:rsidRDefault="00792DDE" w:rsidP="00792DDE">
      <w:pPr>
        <w:jc w:val="both"/>
      </w:pPr>
      <w:r>
        <w:t xml:space="preserve">Вид движителя – колесный. </w:t>
      </w:r>
    </w:p>
    <w:p w:rsidR="00792DDE" w:rsidRDefault="00792DDE" w:rsidP="00792DDE">
      <w:pPr>
        <w:jc w:val="both"/>
      </w:pPr>
      <w:r>
        <w:t>Мощность двигателя, кВт (</w:t>
      </w:r>
      <w:proofErr w:type="spellStart"/>
      <w:r>
        <w:t>л.с</w:t>
      </w:r>
      <w:proofErr w:type="spellEnd"/>
      <w:r>
        <w:t xml:space="preserve">.) – 57,4/78. Конструкционная масса, </w:t>
      </w:r>
      <w:proofErr w:type="spellStart"/>
      <w:r>
        <w:t>к.г</w:t>
      </w:r>
      <w:proofErr w:type="spellEnd"/>
      <w:r>
        <w:t xml:space="preserve">. – 7 120. </w:t>
      </w:r>
    </w:p>
    <w:p w:rsidR="00792DDE" w:rsidRDefault="00792DDE" w:rsidP="00792DDE">
      <w:pPr>
        <w:jc w:val="both"/>
      </w:pPr>
      <w:r>
        <w:t xml:space="preserve">Максимальная конструктивная скорость, </w:t>
      </w:r>
      <w:proofErr w:type="gramStart"/>
      <w:r>
        <w:t>км</w:t>
      </w:r>
      <w:proofErr w:type="gramEnd"/>
      <w:r>
        <w:t>/час – 20. Габаритные размеры – 8 000*2 500*3 800.</w:t>
      </w:r>
    </w:p>
    <w:p w:rsidR="00792DDE" w:rsidRDefault="00792DDE" w:rsidP="00792DDE">
      <w:pPr>
        <w:jc w:val="both"/>
      </w:pPr>
      <w:r>
        <w:t>Начальная цена - 122 000,00 (Сто двадцать две тысячи) рублей 00 копеек.</w:t>
      </w:r>
    </w:p>
    <w:p w:rsidR="00792DDE" w:rsidRDefault="00792DDE" w:rsidP="00792DDE">
      <w:pPr>
        <w:jc w:val="both"/>
      </w:pPr>
      <w:r w:rsidRPr="009D201F">
        <w:tab/>
        <w:t xml:space="preserve">Информационное сообщение было размещено на официальном сайте торгов Российской Федерации для размещения информации о проведении торгов в информационно-телекоммуникационной сети «Интернет» по адресу </w:t>
      </w:r>
      <w:r w:rsidRPr="0089338E">
        <w:rPr>
          <w:b/>
        </w:rPr>
        <w:t>http://torgi.gov.ru/</w:t>
      </w:r>
      <w:r w:rsidRPr="009D201F">
        <w:t xml:space="preserve"> и официальном сайте </w:t>
      </w:r>
      <w:r>
        <w:t>Саргазинского сельского поселения</w:t>
      </w:r>
      <w:r w:rsidRPr="009D201F">
        <w:t xml:space="preserve"> 1</w:t>
      </w:r>
      <w:r>
        <w:t>1</w:t>
      </w:r>
      <w:r w:rsidRPr="009D201F">
        <w:t>.01.202</w:t>
      </w:r>
      <w:r>
        <w:t>2</w:t>
      </w:r>
      <w:r w:rsidRPr="009D201F">
        <w:t xml:space="preserve"> года.</w:t>
      </w:r>
    </w:p>
    <w:p w:rsidR="0050113E" w:rsidRDefault="0050113E">
      <w:bookmarkStart w:id="0" w:name="_GoBack"/>
      <w:bookmarkEnd w:id="0"/>
    </w:p>
    <w:sectPr w:rsidR="0050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40"/>
    <w:rsid w:val="0050113E"/>
    <w:rsid w:val="00792DDE"/>
    <w:rsid w:val="00D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2022-01-13T07:01:00Z</dcterms:created>
  <dcterms:modified xsi:type="dcterms:W3CDTF">2022-01-13T07:01:00Z</dcterms:modified>
</cp:coreProperties>
</file>